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E29" w:rsidRDefault="007063FD" w:rsidP="007063FD">
      <w:pPr>
        <w:jc w:val="center"/>
      </w:pPr>
      <w:r>
        <w:t>ACGME Site Visit Schedule</w:t>
      </w:r>
    </w:p>
    <w:p w:rsidR="007063FD" w:rsidRDefault="007063FD" w:rsidP="007063FD">
      <w:pPr>
        <w:jc w:val="center"/>
      </w:pPr>
      <w:r>
        <w:t>Maternal Fetal Medicine Fellowship</w:t>
      </w:r>
    </w:p>
    <w:p w:rsidR="007063FD" w:rsidRDefault="007063FD" w:rsidP="007063FD">
      <w:pPr>
        <w:jc w:val="center"/>
      </w:pPr>
      <w:r w:rsidRPr="00A16659">
        <w:rPr>
          <w:highlight w:val="black"/>
        </w:rPr>
        <w:t>University of Vermont Medical Center</w:t>
      </w:r>
    </w:p>
    <w:p w:rsidR="007063FD" w:rsidRDefault="007063FD" w:rsidP="007063FD">
      <w:pPr>
        <w:jc w:val="center"/>
      </w:pPr>
      <w:r>
        <w:t>January 31, 2019</w:t>
      </w:r>
    </w:p>
    <w:p w:rsidR="007063FD" w:rsidRDefault="007063FD" w:rsidP="007063FD">
      <w:pPr>
        <w:jc w:val="center"/>
      </w:pPr>
    </w:p>
    <w:p w:rsidR="007063FD" w:rsidRDefault="007063FD" w:rsidP="007063FD">
      <w:r>
        <w:t>7:45-7:55</w:t>
      </w:r>
      <w:r>
        <w:tab/>
      </w:r>
      <w:r w:rsidRPr="00261EEE">
        <w:rPr>
          <w:b/>
        </w:rPr>
        <w:t>Site Visitor’s Arrival</w:t>
      </w:r>
    </w:p>
    <w:p w:rsidR="007063FD" w:rsidRDefault="007063FD" w:rsidP="007063FD"/>
    <w:p w:rsidR="007063FD" w:rsidRDefault="007063FD" w:rsidP="007063FD">
      <w:r>
        <w:t>8:00-9:00</w:t>
      </w:r>
      <w:r>
        <w:tab/>
      </w:r>
      <w:r w:rsidRPr="00261EEE">
        <w:rPr>
          <w:b/>
        </w:rPr>
        <w:t>Introductory Meeting with Fellowship Director and Coordinator</w:t>
      </w:r>
    </w:p>
    <w:p w:rsidR="00261EEE" w:rsidRDefault="007063FD" w:rsidP="00261EEE">
      <w:pPr>
        <w:ind w:left="1440"/>
      </w:pPr>
      <w:r w:rsidRPr="00A16659">
        <w:rPr>
          <w:highlight w:val="black"/>
        </w:rPr>
        <w:t>Marjorie Meyer</w:t>
      </w:r>
      <w:r w:rsidRPr="00A16659">
        <w:t>, MD</w:t>
      </w:r>
      <w:r>
        <w:t xml:space="preserve"> – </w:t>
      </w:r>
      <w:r w:rsidR="00261EEE">
        <w:t xml:space="preserve">Associate Professor; Vice Chair of Obstetrics; Division and </w:t>
      </w:r>
    </w:p>
    <w:p w:rsidR="007063FD" w:rsidRDefault="007063FD" w:rsidP="00261EEE">
      <w:pPr>
        <w:ind w:left="1440" w:firstLine="720"/>
      </w:pPr>
      <w:r>
        <w:t>Fellowship Program Director</w:t>
      </w:r>
    </w:p>
    <w:p w:rsidR="007063FD" w:rsidRDefault="007063FD" w:rsidP="007063FD">
      <w:r>
        <w:tab/>
      </w:r>
      <w:r>
        <w:tab/>
      </w:r>
      <w:r w:rsidRPr="00A16659">
        <w:rPr>
          <w:highlight w:val="black"/>
        </w:rPr>
        <w:t>Suzanne Dunbar</w:t>
      </w:r>
      <w:r>
        <w:t xml:space="preserve"> </w:t>
      </w:r>
      <w:r w:rsidR="00724900">
        <w:t>– Fellowship Program Administrator</w:t>
      </w:r>
    </w:p>
    <w:p w:rsidR="007063FD" w:rsidRDefault="007063FD" w:rsidP="007063FD"/>
    <w:p w:rsidR="007063FD" w:rsidRDefault="007063FD" w:rsidP="007063FD">
      <w:r>
        <w:t>9:00-9:50</w:t>
      </w:r>
      <w:r>
        <w:tab/>
      </w:r>
      <w:r w:rsidRPr="00261EEE">
        <w:rPr>
          <w:b/>
        </w:rPr>
        <w:t>Meeting with All Fellows</w:t>
      </w:r>
    </w:p>
    <w:p w:rsidR="007063FD" w:rsidRDefault="007063FD" w:rsidP="007063FD">
      <w:r>
        <w:tab/>
      </w:r>
      <w:r>
        <w:tab/>
      </w:r>
      <w:r w:rsidRPr="00A16659">
        <w:rPr>
          <w:highlight w:val="black"/>
        </w:rPr>
        <w:t xml:space="preserve">Rebecca </w:t>
      </w:r>
      <w:r w:rsidR="00261EEE" w:rsidRPr="00A16659">
        <w:rPr>
          <w:highlight w:val="black"/>
        </w:rPr>
        <w:t xml:space="preserve">(Becca) </w:t>
      </w:r>
      <w:r w:rsidRPr="00A16659">
        <w:rPr>
          <w:highlight w:val="black"/>
        </w:rPr>
        <w:t>Rieck</w:t>
      </w:r>
      <w:r>
        <w:t>, MD – Third year fellow</w:t>
      </w:r>
    </w:p>
    <w:p w:rsidR="007063FD" w:rsidRDefault="007063FD" w:rsidP="007063FD">
      <w:r>
        <w:tab/>
      </w:r>
      <w:r>
        <w:tab/>
      </w:r>
      <w:r w:rsidRPr="00A16659">
        <w:rPr>
          <w:highlight w:val="black"/>
        </w:rPr>
        <w:t>Frank (Will) Williams</w:t>
      </w:r>
      <w:r>
        <w:t>, MD – Second year fellow</w:t>
      </w:r>
    </w:p>
    <w:p w:rsidR="007063FD" w:rsidRDefault="007063FD" w:rsidP="007063FD">
      <w:r>
        <w:tab/>
      </w:r>
      <w:r>
        <w:tab/>
      </w:r>
      <w:proofErr w:type="spellStart"/>
      <w:r w:rsidRPr="00A16659">
        <w:rPr>
          <w:highlight w:val="black"/>
        </w:rPr>
        <w:t>Ankita</w:t>
      </w:r>
      <w:proofErr w:type="spellEnd"/>
      <w:r w:rsidRPr="00A16659">
        <w:rPr>
          <w:highlight w:val="black"/>
        </w:rPr>
        <w:t xml:space="preserve"> Kulkarni</w:t>
      </w:r>
      <w:r>
        <w:t>, MD – First year fellow</w:t>
      </w:r>
    </w:p>
    <w:p w:rsidR="007063FD" w:rsidRDefault="007063FD" w:rsidP="007063FD"/>
    <w:p w:rsidR="007063FD" w:rsidRPr="00261EEE" w:rsidRDefault="007063FD" w:rsidP="007063FD">
      <w:pPr>
        <w:rPr>
          <w:b/>
        </w:rPr>
      </w:pPr>
      <w:r>
        <w:t>9:50-10:00</w:t>
      </w:r>
      <w:r>
        <w:tab/>
      </w:r>
      <w:r w:rsidRPr="00261EEE">
        <w:rPr>
          <w:b/>
        </w:rPr>
        <w:t>Break</w:t>
      </w:r>
    </w:p>
    <w:p w:rsidR="007063FD" w:rsidRPr="00261EEE" w:rsidRDefault="007063FD" w:rsidP="007063FD">
      <w:pPr>
        <w:rPr>
          <w:b/>
        </w:rPr>
      </w:pPr>
    </w:p>
    <w:p w:rsidR="007063FD" w:rsidRDefault="007063FD" w:rsidP="007063FD">
      <w:r>
        <w:t>10:00-10:50</w:t>
      </w:r>
      <w:r>
        <w:tab/>
      </w:r>
      <w:r w:rsidRPr="00261EEE">
        <w:rPr>
          <w:b/>
        </w:rPr>
        <w:t>Meeting with Faculty Representatives</w:t>
      </w:r>
    </w:p>
    <w:p w:rsidR="007063FD" w:rsidRDefault="007063FD" w:rsidP="007063FD">
      <w:r>
        <w:tab/>
      </w:r>
      <w:r>
        <w:tab/>
      </w:r>
      <w:r w:rsidRPr="00A16659">
        <w:rPr>
          <w:highlight w:val="black"/>
        </w:rPr>
        <w:t>Julie Phillips</w:t>
      </w:r>
      <w:r>
        <w:t>, MD</w:t>
      </w:r>
      <w:r w:rsidR="00565E76">
        <w:t xml:space="preserve"> – MFM Attending, Associate</w:t>
      </w:r>
      <w:r w:rsidR="00261EEE">
        <w:t xml:space="preserve"> Professor</w:t>
      </w:r>
    </w:p>
    <w:p w:rsidR="007063FD" w:rsidRDefault="007063FD" w:rsidP="007063FD">
      <w:r>
        <w:tab/>
      </w:r>
      <w:r>
        <w:tab/>
      </w:r>
      <w:r w:rsidRPr="00A16659">
        <w:rPr>
          <w:highlight w:val="black"/>
        </w:rPr>
        <w:t>Kelley McLean</w:t>
      </w:r>
      <w:r>
        <w:t>, MD</w:t>
      </w:r>
      <w:r w:rsidR="00261EEE">
        <w:t xml:space="preserve"> – MFM Attending, Assistant Professor</w:t>
      </w:r>
    </w:p>
    <w:p w:rsidR="007063FD" w:rsidRDefault="007063FD" w:rsidP="007063FD">
      <w:r>
        <w:tab/>
      </w:r>
      <w:r>
        <w:tab/>
      </w:r>
      <w:r w:rsidRPr="00A16659">
        <w:rPr>
          <w:highlight w:val="black"/>
        </w:rPr>
        <w:t>Erin Morris</w:t>
      </w:r>
      <w:r>
        <w:t>, MD</w:t>
      </w:r>
      <w:r w:rsidR="00261EEE">
        <w:t xml:space="preserve"> – MFM Attending, Assistant Professor</w:t>
      </w:r>
    </w:p>
    <w:p w:rsidR="007063FD" w:rsidRDefault="007063FD" w:rsidP="007063FD">
      <w:r>
        <w:tab/>
      </w:r>
      <w:r>
        <w:tab/>
      </w:r>
      <w:r w:rsidRPr="00A16659">
        <w:rPr>
          <w:highlight w:val="black"/>
        </w:rPr>
        <w:t>David Jones</w:t>
      </w:r>
      <w:r>
        <w:t>, MD</w:t>
      </w:r>
      <w:r w:rsidR="00261EEE">
        <w:t xml:space="preserve"> – MFM Attending; Professor; Director, Fetal Diagnostic Center</w:t>
      </w:r>
    </w:p>
    <w:p w:rsidR="00261EEE" w:rsidRDefault="007063FD" w:rsidP="00261EEE">
      <w:pPr>
        <w:ind w:left="720" w:firstLine="720"/>
      </w:pPr>
      <w:r w:rsidRPr="00A16659">
        <w:rPr>
          <w:highlight w:val="black"/>
        </w:rPr>
        <w:t>Stephanie Mann</w:t>
      </w:r>
      <w:r>
        <w:t>, MD</w:t>
      </w:r>
      <w:r w:rsidR="00261EEE">
        <w:t xml:space="preserve"> – MFM Attending; Associate Professor; Residency Program </w:t>
      </w:r>
    </w:p>
    <w:p w:rsidR="007063FD" w:rsidRDefault="00261EEE" w:rsidP="00261EEE">
      <w:pPr>
        <w:ind w:left="1440" w:firstLine="720"/>
      </w:pPr>
      <w:r>
        <w:t>Director</w:t>
      </w:r>
    </w:p>
    <w:p w:rsidR="007063FD" w:rsidRDefault="007063FD" w:rsidP="007063FD"/>
    <w:p w:rsidR="007063FD" w:rsidRDefault="007063FD" w:rsidP="007063FD">
      <w:r>
        <w:t>10:50-11:20</w:t>
      </w:r>
      <w:r>
        <w:tab/>
      </w:r>
      <w:r w:rsidRPr="00261EEE">
        <w:rPr>
          <w:b/>
        </w:rPr>
        <w:t>Meeting with Designated Institutional Official</w:t>
      </w:r>
    </w:p>
    <w:p w:rsidR="00261EEE" w:rsidRDefault="007063FD" w:rsidP="00261EEE">
      <w:r>
        <w:tab/>
      </w:r>
      <w:r>
        <w:tab/>
      </w:r>
      <w:r w:rsidRPr="00A16659">
        <w:rPr>
          <w:highlight w:val="black"/>
        </w:rPr>
        <w:t>Melissa Davidson</w:t>
      </w:r>
      <w:r>
        <w:t>, MD</w:t>
      </w:r>
      <w:r w:rsidR="00261EEE">
        <w:t xml:space="preserve"> -Associate Dean for Graduate Medical Education</w:t>
      </w:r>
    </w:p>
    <w:p w:rsidR="007063FD" w:rsidRDefault="00261EEE" w:rsidP="007063FD">
      <w:r>
        <w:t xml:space="preserve"> </w:t>
      </w:r>
      <w:r w:rsidR="007063FD">
        <w:tab/>
      </w:r>
    </w:p>
    <w:p w:rsidR="007063FD" w:rsidRDefault="007063FD" w:rsidP="007063FD">
      <w:r>
        <w:t>11:20-12:00</w:t>
      </w:r>
      <w:r>
        <w:tab/>
      </w:r>
      <w:r w:rsidRPr="00261EEE">
        <w:rPr>
          <w:b/>
        </w:rPr>
        <w:t>Break/lunch</w:t>
      </w:r>
    </w:p>
    <w:p w:rsidR="007063FD" w:rsidRDefault="007063FD" w:rsidP="007063FD"/>
    <w:p w:rsidR="007063FD" w:rsidRDefault="007063FD" w:rsidP="007063FD">
      <w:r>
        <w:t>12:00-13:00</w:t>
      </w:r>
      <w:r>
        <w:tab/>
      </w:r>
      <w:r w:rsidRPr="00261EEE">
        <w:rPr>
          <w:b/>
        </w:rPr>
        <w:t>Closing Meeting with Fellowship Director and Coordinator</w:t>
      </w:r>
    </w:p>
    <w:p w:rsidR="007063FD" w:rsidRPr="00A16659" w:rsidRDefault="00724900" w:rsidP="007063FD">
      <w:pPr>
        <w:rPr>
          <w:highlight w:val="black"/>
        </w:rPr>
      </w:pPr>
      <w:r>
        <w:tab/>
      </w:r>
      <w:r>
        <w:tab/>
      </w:r>
      <w:r w:rsidRPr="00A16659">
        <w:rPr>
          <w:highlight w:val="black"/>
        </w:rPr>
        <w:t xml:space="preserve">Marjorie Meyer, MD </w:t>
      </w:r>
    </w:p>
    <w:p w:rsidR="007063FD" w:rsidRDefault="00724900" w:rsidP="007063FD">
      <w:r w:rsidRPr="00A16659">
        <w:tab/>
      </w:r>
      <w:r w:rsidRPr="00A16659">
        <w:tab/>
      </w:r>
      <w:r w:rsidRPr="00A16659">
        <w:rPr>
          <w:highlight w:val="black"/>
        </w:rPr>
        <w:t>Suzanne Dunbar</w:t>
      </w:r>
      <w:r>
        <w:t xml:space="preserve"> </w:t>
      </w:r>
    </w:p>
    <w:p w:rsidR="007063FD" w:rsidRDefault="007063FD" w:rsidP="007063FD"/>
    <w:p w:rsidR="007063FD" w:rsidRDefault="007063FD" w:rsidP="007063FD">
      <w:r>
        <w:t>13:00</w:t>
      </w:r>
      <w:r>
        <w:tab/>
      </w:r>
      <w:r>
        <w:tab/>
      </w:r>
      <w:r w:rsidRPr="00261EEE">
        <w:rPr>
          <w:b/>
        </w:rPr>
        <w:t>Site Visit Adjourns</w:t>
      </w:r>
    </w:p>
    <w:p w:rsidR="00250F5F" w:rsidRDefault="00250F5F" w:rsidP="007063FD"/>
    <w:p w:rsidR="00565E76" w:rsidRDefault="00565E76" w:rsidP="007063FD"/>
    <w:p w:rsidR="00565E76" w:rsidRDefault="00565E76" w:rsidP="007063FD"/>
    <w:p w:rsidR="00250F5F" w:rsidRPr="00565E76" w:rsidRDefault="00B0119A" w:rsidP="00250F5F">
      <w:pPr>
        <w:jc w:val="center"/>
        <w:rPr>
          <w:b/>
        </w:rPr>
      </w:pPr>
      <w:r w:rsidRPr="00565E76">
        <w:rPr>
          <w:b/>
        </w:rPr>
        <w:t>Physical L</w:t>
      </w:r>
      <w:r w:rsidR="00565E76">
        <w:rPr>
          <w:b/>
        </w:rPr>
        <w:t xml:space="preserve">ocation, </w:t>
      </w:r>
      <w:r w:rsidRPr="00565E76">
        <w:rPr>
          <w:b/>
        </w:rPr>
        <w:t xml:space="preserve">Directions </w:t>
      </w:r>
      <w:r w:rsidR="00565E76">
        <w:rPr>
          <w:b/>
        </w:rPr>
        <w:t>and Parking Information for</w:t>
      </w:r>
      <w:r w:rsidRPr="00565E76">
        <w:rPr>
          <w:b/>
        </w:rPr>
        <w:t xml:space="preserve"> </w:t>
      </w:r>
      <w:r w:rsidR="00250F5F" w:rsidRPr="00565E76">
        <w:rPr>
          <w:b/>
        </w:rPr>
        <w:t>UVMMC</w:t>
      </w:r>
    </w:p>
    <w:p w:rsidR="00565E76" w:rsidRDefault="00565E76" w:rsidP="00B0119A">
      <w:pPr>
        <w:rPr>
          <w:rFonts w:cs="Tahoma"/>
          <w:bCs/>
        </w:rPr>
      </w:pPr>
    </w:p>
    <w:p w:rsidR="00565E76" w:rsidRPr="00565E76" w:rsidRDefault="00565E76" w:rsidP="00B0119A">
      <w:pPr>
        <w:rPr>
          <w:rFonts w:cs="Tahoma"/>
          <w:bCs/>
        </w:rPr>
      </w:pPr>
      <w:r w:rsidRPr="00565E76">
        <w:rPr>
          <w:rFonts w:cs="Tahoma"/>
          <w:bCs/>
        </w:rPr>
        <w:t>For GPS use, the official address of the hospital is:</w:t>
      </w:r>
    </w:p>
    <w:p w:rsidR="00565E76" w:rsidRPr="00A16659" w:rsidRDefault="00565E76" w:rsidP="00B0119A">
      <w:pPr>
        <w:rPr>
          <w:rFonts w:cs="Tahoma"/>
          <w:bCs/>
          <w:highlight w:val="black"/>
        </w:rPr>
      </w:pPr>
      <w:r w:rsidRPr="00A16659">
        <w:rPr>
          <w:rFonts w:cs="Tahoma"/>
          <w:bCs/>
          <w:highlight w:val="black"/>
        </w:rPr>
        <w:t>University of Vermont Medical Center</w:t>
      </w:r>
    </w:p>
    <w:p w:rsidR="00565E76" w:rsidRPr="00A16659" w:rsidRDefault="00565E76" w:rsidP="00B0119A">
      <w:pPr>
        <w:rPr>
          <w:rFonts w:cs="Tahoma"/>
          <w:bCs/>
          <w:highlight w:val="black"/>
        </w:rPr>
      </w:pPr>
      <w:r w:rsidRPr="00A16659">
        <w:rPr>
          <w:rFonts w:cs="Tahoma"/>
          <w:bCs/>
          <w:highlight w:val="black"/>
        </w:rPr>
        <w:t>111 Colchester Avenue</w:t>
      </w:r>
    </w:p>
    <w:p w:rsidR="00565E76" w:rsidRPr="00565E76" w:rsidRDefault="00565E76" w:rsidP="00B0119A">
      <w:pPr>
        <w:rPr>
          <w:rFonts w:cs="Tahoma"/>
          <w:bCs/>
        </w:rPr>
      </w:pPr>
      <w:r w:rsidRPr="00A16659">
        <w:rPr>
          <w:rFonts w:cs="Tahoma"/>
          <w:bCs/>
          <w:highlight w:val="black"/>
        </w:rPr>
        <w:t>Burlington, VT 05401</w:t>
      </w:r>
    </w:p>
    <w:p w:rsidR="00565E76" w:rsidRPr="00565E76" w:rsidRDefault="00565E76" w:rsidP="00B0119A">
      <w:pPr>
        <w:rPr>
          <w:rFonts w:cs="Tahoma"/>
          <w:bCs/>
        </w:rPr>
      </w:pPr>
    </w:p>
    <w:p w:rsidR="00B0119A" w:rsidRPr="00565E76" w:rsidRDefault="00565E76" w:rsidP="00B0119A">
      <w:pPr>
        <w:rPr>
          <w:rFonts w:cs="Tahoma"/>
        </w:rPr>
      </w:pPr>
      <w:r w:rsidRPr="00565E76">
        <w:rPr>
          <w:rFonts w:cs="Tahoma"/>
          <w:b/>
          <w:bCs/>
        </w:rPr>
        <w:lastRenderedPageBreak/>
        <w:t xml:space="preserve">Directions </w:t>
      </w:r>
      <w:proofErr w:type="gramStart"/>
      <w:r w:rsidR="00B0119A" w:rsidRPr="00565E76">
        <w:rPr>
          <w:rFonts w:cs="Tahoma"/>
          <w:b/>
          <w:bCs/>
        </w:rPr>
        <w:t>From</w:t>
      </w:r>
      <w:proofErr w:type="gramEnd"/>
      <w:r w:rsidR="00B0119A" w:rsidRPr="00565E76">
        <w:rPr>
          <w:rFonts w:cs="Tahoma"/>
          <w:b/>
          <w:bCs/>
        </w:rPr>
        <w:t xml:space="preserve"> Downtown</w:t>
      </w:r>
      <w:r w:rsidR="00B0119A" w:rsidRPr="00565E76">
        <w:rPr>
          <w:rFonts w:cs="Tahoma"/>
          <w:b/>
          <w:bCs/>
        </w:rPr>
        <w:br/>
      </w:r>
      <w:r w:rsidR="00B0119A" w:rsidRPr="00A16659">
        <w:rPr>
          <w:rFonts w:cs="Tahoma"/>
          <w:highlight w:val="black"/>
        </w:rPr>
        <w:t>Head East on Pearl Street (which becomes Colchester Avenue) for approximately one mile. University of Vermont Medical Center’s Campus will be on your right. Turn right to enter the campus. At the first stop sign, go straight (the McClure Building will be on your right). Proceed up the hill and around the bend to the next stop sign. At that stop sign, turn left and then take the next left into the entrance to the underground parking garage.  Once parked, enter the building and take an elevator to the 3</w:t>
      </w:r>
      <w:r w:rsidR="00B0119A" w:rsidRPr="00A16659">
        <w:rPr>
          <w:rFonts w:cs="Tahoma"/>
          <w:highlight w:val="black"/>
          <w:vertAlign w:val="superscript"/>
        </w:rPr>
        <w:t>rd</w:t>
      </w:r>
      <w:r w:rsidR="00B0119A" w:rsidRPr="00A16659">
        <w:rPr>
          <w:rFonts w:cs="Tahoma"/>
          <w:highlight w:val="black"/>
        </w:rPr>
        <w:t xml:space="preserve"> floor (main lobby).  Once off the elevator turn towards the main hospital lobby (3 stories of floor to ceiling windows and the entrance from outside).  Walk past the pharmacy and I will meet you by the Information desk, in the middle of the lobby (if you pass the gift shop, you’ve gone a bit too far)</w:t>
      </w:r>
      <w:r w:rsidRPr="00A16659">
        <w:rPr>
          <w:rFonts w:cs="Tahoma"/>
          <w:highlight w:val="black"/>
        </w:rPr>
        <w:t>, to bring you to our conference room</w:t>
      </w:r>
      <w:r w:rsidR="00B0119A" w:rsidRPr="00A16659">
        <w:rPr>
          <w:rFonts w:cs="Tahoma"/>
          <w:highlight w:val="black"/>
        </w:rPr>
        <w:t>.</w:t>
      </w:r>
    </w:p>
    <w:p w:rsidR="00250F5F" w:rsidRDefault="00250F5F" w:rsidP="00250F5F"/>
    <w:p w:rsidR="00250F5F" w:rsidRDefault="00250F5F" w:rsidP="00250F5F"/>
    <w:p w:rsidR="00250F5F" w:rsidRDefault="00250F5F" w:rsidP="00250F5F">
      <w:pPr>
        <w:jc w:val="center"/>
      </w:pPr>
      <w:r>
        <w:t>Contact Information:</w:t>
      </w:r>
    </w:p>
    <w:p w:rsidR="00250F5F" w:rsidRDefault="00250F5F" w:rsidP="00250F5F">
      <w:pPr>
        <w:pStyle w:val="ListParagraph"/>
        <w:numPr>
          <w:ilvl w:val="0"/>
          <w:numId w:val="1"/>
        </w:numPr>
      </w:pPr>
      <w:r w:rsidRPr="00A16659">
        <w:rPr>
          <w:highlight w:val="black"/>
        </w:rPr>
        <w:t>Marjorie Meyer</w:t>
      </w:r>
      <w:r>
        <w:t xml:space="preserve">, MD </w:t>
      </w:r>
    </w:p>
    <w:p w:rsidR="00250F5F" w:rsidRDefault="00250F5F" w:rsidP="00250F5F">
      <w:pPr>
        <w:pStyle w:val="ListParagraph"/>
        <w:numPr>
          <w:ilvl w:val="1"/>
          <w:numId w:val="1"/>
        </w:numPr>
      </w:pPr>
      <w:r>
        <w:t xml:space="preserve">cell: </w:t>
      </w:r>
      <w:r w:rsidRPr="00A16659">
        <w:rPr>
          <w:highlight w:val="black"/>
        </w:rPr>
        <w:t>802-922-0662</w:t>
      </w:r>
    </w:p>
    <w:p w:rsidR="00250F5F" w:rsidRDefault="00250F5F" w:rsidP="00250F5F">
      <w:pPr>
        <w:pStyle w:val="ListParagraph"/>
        <w:numPr>
          <w:ilvl w:val="1"/>
          <w:numId w:val="1"/>
        </w:numPr>
      </w:pPr>
      <w:r>
        <w:t xml:space="preserve">office: </w:t>
      </w:r>
      <w:r w:rsidRPr="00A16659">
        <w:rPr>
          <w:highlight w:val="black"/>
        </w:rPr>
        <w:t>802-847-5066 (Libby – Assistant)</w:t>
      </w:r>
    </w:p>
    <w:p w:rsidR="00250F5F" w:rsidRDefault="00250F5F" w:rsidP="00250F5F">
      <w:pPr>
        <w:pStyle w:val="ListParagraph"/>
        <w:numPr>
          <w:ilvl w:val="1"/>
          <w:numId w:val="1"/>
        </w:numPr>
      </w:pPr>
      <w:r>
        <w:t xml:space="preserve">pager: </w:t>
      </w:r>
      <w:r w:rsidRPr="00A16659">
        <w:rPr>
          <w:highlight w:val="black"/>
        </w:rPr>
        <w:t>802-847-1000 x9669</w:t>
      </w:r>
    </w:p>
    <w:p w:rsidR="00250F5F" w:rsidRPr="00A16659" w:rsidRDefault="00250F5F" w:rsidP="00250F5F">
      <w:pPr>
        <w:pStyle w:val="ListParagraph"/>
        <w:numPr>
          <w:ilvl w:val="0"/>
          <w:numId w:val="1"/>
        </w:numPr>
        <w:rPr>
          <w:highlight w:val="black"/>
        </w:rPr>
      </w:pPr>
      <w:r w:rsidRPr="00A16659">
        <w:rPr>
          <w:highlight w:val="black"/>
        </w:rPr>
        <w:t>Suzanne Dunbar</w:t>
      </w:r>
    </w:p>
    <w:p w:rsidR="00250F5F" w:rsidRDefault="00250F5F" w:rsidP="00250F5F">
      <w:pPr>
        <w:pStyle w:val="ListParagraph"/>
        <w:numPr>
          <w:ilvl w:val="1"/>
          <w:numId w:val="1"/>
        </w:numPr>
      </w:pPr>
      <w:r>
        <w:t xml:space="preserve">cell: </w:t>
      </w:r>
      <w:r w:rsidRPr="00A16659">
        <w:rPr>
          <w:highlight w:val="black"/>
        </w:rPr>
        <w:t>802-355-1231</w:t>
      </w:r>
    </w:p>
    <w:p w:rsidR="00250F5F" w:rsidRDefault="00250F5F" w:rsidP="00250F5F">
      <w:pPr>
        <w:pStyle w:val="ListParagraph"/>
        <w:numPr>
          <w:ilvl w:val="1"/>
          <w:numId w:val="1"/>
        </w:numPr>
      </w:pPr>
      <w:r>
        <w:t xml:space="preserve">office: </w:t>
      </w:r>
      <w:bookmarkStart w:id="0" w:name="_GoBack"/>
      <w:bookmarkEnd w:id="0"/>
      <w:r w:rsidRPr="00A16659">
        <w:rPr>
          <w:highlight w:val="black"/>
        </w:rPr>
        <w:t>802-847-3450</w:t>
      </w:r>
    </w:p>
    <w:sectPr w:rsidR="00250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3F6F"/>
    <w:multiLevelType w:val="hybridMultilevel"/>
    <w:tmpl w:val="A4F01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3FD"/>
    <w:rsid w:val="00250F5F"/>
    <w:rsid w:val="00261EEE"/>
    <w:rsid w:val="00565E76"/>
    <w:rsid w:val="00677E29"/>
    <w:rsid w:val="007063FD"/>
    <w:rsid w:val="00724900"/>
    <w:rsid w:val="009A3882"/>
    <w:rsid w:val="00A13B8E"/>
    <w:rsid w:val="00A16659"/>
    <w:rsid w:val="00B0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033A4-9DAD-4ADC-B339-CA6B05BE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F5F"/>
    <w:pPr>
      <w:ind w:left="720"/>
      <w:contextualSpacing/>
    </w:pPr>
  </w:style>
  <w:style w:type="paragraph" w:styleId="BalloonText">
    <w:name w:val="Balloon Text"/>
    <w:basedOn w:val="Normal"/>
    <w:link w:val="BalloonTextChar"/>
    <w:uiPriority w:val="99"/>
    <w:semiHidden/>
    <w:unhideWhenUsed/>
    <w:rsid w:val="00261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44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Vermont Health Network</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Dunbar, Suzanne M.</dc:creator>
  <cp:keywords/>
  <dc:description/>
  <cp:lastModifiedBy>Dunbar, Suzanne M.</cp:lastModifiedBy>
  <cp:revision>2</cp:revision>
  <cp:lastPrinted>2019-01-15T14:37:00Z</cp:lastPrinted>
  <dcterms:created xsi:type="dcterms:W3CDTF">2020-10-09T19:08:00Z</dcterms:created>
  <dcterms:modified xsi:type="dcterms:W3CDTF">2020-10-09T19:08:00Z</dcterms:modified>
</cp:coreProperties>
</file>